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490FC" w14:textId="43C33C86" w:rsidR="00445177" w:rsidRDefault="008D55E9">
      <w:r>
        <w:rPr>
          <w:noProof/>
        </w:rPr>
        <w:drawing>
          <wp:inline distT="0" distB="0" distL="0" distR="0" wp14:anchorId="2E4C0AE2" wp14:editId="364A5346">
            <wp:extent cx="1857375" cy="928370"/>
            <wp:effectExtent l="0" t="0" r="9525" b="5080"/>
            <wp:docPr id="189403715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037158" name="Slika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928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2CB0E" w14:textId="60B6B675" w:rsidR="001E464F" w:rsidRDefault="001E464F" w:rsidP="001E464F">
      <w:pPr>
        <w:jc w:val="center"/>
        <w:rPr>
          <w:b/>
          <w:bCs/>
          <w:sz w:val="28"/>
          <w:szCs w:val="28"/>
        </w:rPr>
      </w:pPr>
      <w:r w:rsidRPr="00BC5458">
        <w:rPr>
          <w:b/>
          <w:bCs/>
          <w:sz w:val="28"/>
          <w:szCs w:val="28"/>
        </w:rPr>
        <w:t>OBRAZLOŽENJE</w:t>
      </w:r>
      <w:r>
        <w:rPr>
          <w:b/>
          <w:bCs/>
          <w:sz w:val="28"/>
          <w:szCs w:val="28"/>
        </w:rPr>
        <w:t xml:space="preserve"> </w:t>
      </w:r>
      <w:r w:rsidR="00417589">
        <w:rPr>
          <w:b/>
          <w:bCs/>
          <w:sz w:val="28"/>
          <w:szCs w:val="28"/>
        </w:rPr>
        <w:t>I</w:t>
      </w:r>
      <w:r w:rsidR="00364EE7">
        <w:rPr>
          <w:b/>
          <w:bCs/>
          <w:sz w:val="28"/>
          <w:szCs w:val="28"/>
        </w:rPr>
        <w:t>I</w:t>
      </w:r>
      <w:r w:rsidR="00B24F61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>.</w:t>
      </w:r>
      <w:r w:rsidRPr="00BC5458">
        <w:rPr>
          <w:b/>
          <w:bCs/>
          <w:sz w:val="28"/>
          <w:szCs w:val="28"/>
        </w:rPr>
        <w:t xml:space="preserve"> IZMJENE FINANCIJSKOG PLANA </w:t>
      </w:r>
    </w:p>
    <w:p w14:paraId="78649E11" w14:textId="1A292008" w:rsidR="001E464F" w:rsidRPr="00BC5458" w:rsidRDefault="001E464F" w:rsidP="001E464F">
      <w:pPr>
        <w:jc w:val="center"/>
        <w:rPr>
          <w:b/>
          <w:bCs/>
          <w:sz w:val="28"/>
          <w:szCs w:val="28"/>
        </w:rPr>
      </w:pPr>
      <w:r w:rsidRPr="00BC5458">
        <w:rPr>
          <w:b/>
          <w:bCs/>
          <w:sz w:val="28"/>
          <w:szCs w:val="28"/>
        </w:rPr>
        <w:t>GRADSKE KNJIŽNICE KRAPINA ZA 202</w:t>
      </w:r>
      <w:r w:rsidR="00F863EF">
        <w:rPr>
          <w:b/>
          <w:bCs/>
          <w:sz w:val="28"/>
          <w:szCs w:val="28"/>
        </w:rPr>
        <w:t>5</w:t>
      </w:r>
      <w:r w:rsidRPr="00BC5458">
        <w:rPr>
          <w:b/>
          <w:bCs/>
          <w:sz w:val="28"/>
          <w:szCs w:val="28"/>
        </w:rPr>
        <w:t xml:space="preserve"> . GODINU</w:t>
      </w:r>
    </w:p>
    <w:p w14:paraId="4710E50A" w14:textId="77777777" w:rsidR="001E464F" w:rsidRDefault="001E464F" w:rsidP="001E464F">
      <w:pPr>
        <w:rPr>
          <w:b/>
          <w:bCs/>
        </w:rPr>
      </w:pPr>
      <w:r>
        <w:rPr>
          <w:b/>
          <w:bCs/>
        </w:rPr>
        <w:t>PRIHODI</w:t>
      </w:r>
    </w:p>
    <w:p w14:paraId="090DCB0F" w14:textId="7F208CA8" w:rsidR="0095064D" w:rsidRPr="00BD6FCC" w:rsidRDefault="006E1C3F" w:rsidP="001E464F">
      <w:r w:rsidRPr="00BD6FCC">
        <w:t xml:space="preserve">Ukupni planirani prihodi povećavaju se za </w:t>
      </w:r>
      <w:r w:rsidR="00417589">
        <w:t>1.000</w:t>
      </w:r>
      <w:r w:rsidR="003E2508">
        <w:t xml:space="preserve"> </w:t>
      </w:r>
      <w:r w:rsidR="00F863EF">
        <w:t xml:space="preserve">eura te sada iznose </w:t>
      </w:r>
      <w:r w:rsidR="00417589">
        <w:t>456.352 eura.</w:t>
      </w:r>
    </w:p>
    <w:p w14:paraId="372734A5" w14:textId="455F93A3" w:rsidR="003E2508" w:rsidRDefault="003E2508" w:rsidP="001E464F">
      <w:r>
        <w:t xml:space="preserve">Prihodi od pomoći povećavaju se za </w:t>
      </w:r>
      <w:r w:rsidR="00417589">
        <w:t>5</w:t>
      </w:r>
      <w:r>
        <w:t>00 eura.</w:t>
      </w:r>
    </w:p>
    <w:p w14:paraId="4CD67871" w14:textId="2BBB611D" w:rsidR="006F1551" w:rsidRDefault="00417589" w:rsidP="001E464F">
      <w:r>
        <w:t>Vlastiti</w:t>
      </w:r>
      <w:r w:rsidR="006F1551">
        <w:t xml:space="preserve"> prihodi povećavaju se za </w:t>
      </w:r>
      <w:r>
        <w:t xml:space="preserve">500 </w:t>
      </w:r>
      <w:r w:rsidR="006F1551">
        <w:t>eura.</w:t>
      </w:r>
    </w:p>
    <w:p w14:paraId="6C07654A" w14:textId="77777777" w:rsidR="001E464F" w:rsidRDefault="001E464F" w:rsidP="001E464F">
      <w:pPr>
        <w:rPr>
          <w:b/>
          <w:bCs/>
        </w:rPr>
      </w:pPr>
      <w:r w:rsidRPr="00BE648C">
        <w:rPr>
          <w:b/>
          <w:bCs/>
        </w:rPr>
        <w:t>RASHODI</w:t>
      </w:r>
    </w:p>
    <w:p w14:paraId="124DBDFD" w14:textId="4ED224D8" w:rsidR="00144AE0" w:rsidRDefault="001E464F" w:rsidP="001E464F">
      <w:r w:rsidRPr="00CD3FAA">
        <w:t xml:space="preserve">Ukupni rashodi povećavaju se za </w:t>
      </w:r>
      <w:r w:rsidR="00417589">
        <w:t>1.000</w:t>
      </w:r>
      <w:r w:rsidR="00144AE0">
        <w:t xml:space="preserve"> eura</w:t>
      </w:r>
      <w:r>
        <w:t xml:space="preserve"> te sada iznose </w:t>
      </w:r>
      <w:r w:rsidR="00417589">
        <w:t>465</w:t>
      </w:r>
      <w:r>
        <w:t>.</w:t>
      </w:r>
      <w:r w:rsidR="00417589">
        <w:t>487,80 eura.</w:t>
      </w:r>
      <w:r>
        <w:t xml:space="preserve"> </w:t>
      </w:r>
    </w:p>
    <w:p w14:paraId="495E35DB" w14:textId="77777777" w:rsidR="001E464F" w:rsidRPr="00CD3FAA" w:rsidRDefault="001E464F" w:rsidP="001E464F"/>
    <w:p w14:paraId="3E44FAA2" w14:textId="77777777" w:rsidR="001E464F" w:rsidRDefault="001E464F" w:rsidP="001E464F">
      <w:pPr>
        <w:rPr>
          <w:b/>
          <w:bCs/>
        </w:rPr>
      </w:pPr>
      <w:r>
        <w:rPr>
          <w:b/>
          <w:bCs/>
        </w:rPr>
        <w:t xml:space="preserve">POSEBNI DIO </w:t>
      </w:r>
    </w:p>
    <w:p w14:paraId="774FFE27" w14:textId="77777777" w:rsidR="001E464F" w:rsidRDefault="001E464F" w:rsidP="001E464F">
      <w:pPr>
        <w:rPr>
          <w:b/>
          <w:bCs/>
        </w:rPr>
      </w:pPr>
      <w:r>
        <w:rPr>
          <w:b/>
          <w:bCs/>
        </w:rPr>
        <w:t>Aktivnost A200501 Redovna djelatnost ustanova u kulturi</w:t>
      </w:r>
    </w:p>
    <w:p w14:paraId="2E4D86A6" w14:textId="0342E0A4" w:rsidR="0053716A" w:rsidRDefault="0053716A" w:rsidP="0053716A">
      <w:pPr>
        <w:rPr>
          <w:rFonts w:cstheme="minorHAnsi"/>
          <w:i/>
          <w:iCs/>
        </w:rPr>
      </w:pPr>
      <w:r w:rsidRPr="003E56E6">
        <w:rPr>
          <w:rFonts w:cstheme="minorHAnsi"/>
          <w:i/>
          <w:iCs/>
        </w:rPr>
        <w:t xml:space="preserve">Izvor financiranja </w:t>
      </w:r>
      <w:r>
        <w:rPr>
          <w:rFonts w:cstheme="minorHAnsi"/>
          <w:i/>
          <w:iCs/>
        </w:rPr>
        <w:t>32 Vlastiti prihodi</w:t>
      </w:r>
    </w:p>
    <w:p w14:paraId="18F605D3" w14:textId="441E383D" w:rsidR="0053716A" w:rsidRDefault="0053716A" w:rsidP="0053716A">
      <w:pPr>
        <w:rPr>
          <w:rFonts w:cstheme="minorHAnsi"/>
        </w:rPr>
      </w:pPr>
      <w:r w:rsidRPr="0053716A">
        <w:rPr>
          <w:rFonts w:cstheme="minorHAnsi"/>
        </w:rPr>
        <w:t xml:space="preserve">Sredstva se povećavaju na stavci </w:t>
      </w:r>
      <w:r w:rsidR="00417589">
        <w:rPr>
          <w:rFonts w:cstheme="minorHAnsi"/>
        </w:rPr>
        <w:t>rashodi za materijal i energiju.</w:t>
      </w:r>
    </w:p>
    <w:p w14:paraId="5B2429E6" w14:textId="46A8B58E" w:rsidR="00EA61B1" w:rsidRDefault="00EA61B1" w:rsidP="001E464F">
      <w:pPr>
        <w:rPr>
          <w:rFonts w:cstheme="minorHAnsi"/>
        </w:rPr>
      </w:pPr>
    </w:p>
    <w:p w14:paraId="1A875B5E" w14:textId="1E99F39D" w:rsidR="001E464F" w:rsidRDefault="001E464F" w:rsidP="001E464F">
      <w:pPr>
        <w:rPr>
          <w:rFonts w:cstheme="minorHAnsi"/>
          <w:i/>
          <w:iCs/>
        </w:rPr>
      </w:pPr>
      <w:r w:rsidRPr="003E56E6">
        <w:rPr>
          <w:rFonts w:cstheme="minorHAnsi"/>
          <w:i/>
          <w:iCs/>
        </w:rPr>
        <w:t>Izvor financiranja 43 Pomoći</w:t>
      </w:r>
    </w:p>
    <w:p w14:paraId="06D4A7B7" w14:textId="77777777" w:rsidR="005E3A1D" w:rsidRDefault="00A44E45" w:rsidP="005E3A1D">
      <w:pPr>
        <w:rPr>
          <w:rFonts w:cstheme="minorHAnsi"/>
        </w:rPr>
      </w:pPr>
      <w:r>
        <w:rPr>
          <w:rFonts w:cstheme="minorHAnsi"/>
        </w:rPr>
        <w:t>Rashodi za nabavu nef</w:t>
      </w:r>
      <w:r w:rsidR="003E2508">
        <w:rPr>
          <w:rFonts w:cstheme="minorHAnsi"/>
        </w:rPr>
        <w:t xml:space="preserve">inancijske </w:t>
      </w:r>
      <w:r>
        <w:rPr>
          <w:rFonts w:cstheme="minorHAnsi"/>
        </w:rPr>
        <w:t xml:space="preserve">imovine povećavaju se za </w:t>
      </w:r>
      <w:r w:rsidR="00AE5FCF">
        <w:rPr>
          <w:rFonts w:cstheme="minorHAnsi"/>
        </w:rPr>
        <w:t>6.000 eura</w:t>
      </w:r>
      <w:r w:rsidR="003E2508">
        <w:rPr>
          <w:rFonts w:cstheme="minorHAnsi"/>
        </w:rPr>
        <w:t xml:space="preserve"> sukladno ugovorima o financiranju programa knjižnične djelatnosti sklopljenima sa Krapinsko-zagorskom županijom.</w:t>
      </w:r>
    </w:p>
    <w:p w14:paraId="567D8A14" w14:textId="77777777" w:rsidR="0053716A" w:rsidRDefault="0053716A" w:rsidP="005E3A1D">
      <w:pPr>
        <w:rPr>
          <w:rFonts w:cstheme="minorHAnsi"/>
        </w:rPr>
      </w:pPr>
    </w:p>
    <w:p w14:paraId="28A749DC" w14:textId="34C95843" w:rsidR="0053716A" w:rsidRPr="0053716A" w:rsidRDefault="0053716A" w:rsidP="005E3A1D">
      <w:pPr>
        <w:rPr>
          <w:rFonts w:cstheme="minorHAnsi"/>
          <w:b/>
          <w:bCs/>
        </w:rPr>
      </w:pPr>
      <w:r w:rsidRPr="0053716A">
        <w:rPr>
          <w:rFonts w:cstheme="minorHAnsi"/>
          <w:b/>
          <w:bCs/>
        </w:rPr>
        <w:t>Aktivnost A200502 Programska djelatnost</w:t>
      </w:r>
    </w:p>
    <w:p w14:paraId="013F96BD" w14:textId="77777777" w:rsidR="0053716A" w:rsidRDefault="0053716A" w:rsidP="0053716A">
      <w:pPr>
        <w:rPr>
          <w:rFonts w:cstheme="minorHAnsi"/>
          <w:i/>
          <w:iCs/>
        </w:rPr>
      </w:pPr>
      <w:r w:rsidRPr="003E56E6">
        <w:rPr>
          <w:rFonts w:cstheme="minorHAnsi"/>
          <w:i/>
          <w:iCs/>
        </w:rPr>
        <w:t>Izvor financiranja 43 Pomoći</w:t>
      </w:r>
    </w:p>
    <w:p w14:paraId="66573D95" w14:textId="12909E4F" w:rsidR="0053716A" w:rsidRPr="00566478" w:rsidRDefault="0053716A" w:rsidP="0053716A">
      <w:pPr>
        <w:rPr>
          <w:rFonts w:cstheme="minorHAnsi"/>
        </w:rPr>
      </w:pPr>
      <w:r w:rsidRPr="00566478">
        <w:rPr>
          <w:rFonts w:cstheme="minorHAnsi"/>
        </w:rPr>
        <w:t xml:space="preserve">Povećavaju se sredstva u iznosu </w:t>
      </w:r>
      <w:r w:rsidR="00417589">
        <w:rPr>
          <w:rFonts w:cstheme="minorHAnsi"/>
        </w:rPr>
        <w:t xml:space="preserve">1.638 eura na stavci materijalni rashodi koji se odnose na grafičke i tiskarske usluge. Rashodi za nabavu </w:t>
      </w:r>
      <w:proofErr w:type="spellStart"/>
      <w:r w:rsidR="00417589">
        <w:rPr>
          <w:rFonts w:cstheme="minorHAnsi"/>
        </w:rPr>
        <w:t>nef</w:t>
      </w:r>
      <w:proofErr w:type="spellEnd"/>
      <w:r w:rsidR="00417589">
        <w:rPr>
          <w:rFonts w:cstheme="minorHAnsi"/>
        </w:rPr>
        <w:t>. imovine smanjuju se za 1.138 eura.</w:t>
      </w:r>
    </w:p>
    <w:p w14:paraId="5CB0BAB8" w14:textId="77777777" w:rsidR="0053716A" w:rsidRDefault="0053716A" w:rsidP="005E3A1D">
      <w:pPr>
        <w:rPr>
          <w:rFonts w:cstheme="minorHAnsi"/>
        </w:rPr>
      </w:pPr>
    </w:p>
    <w:p w14:paraId="2375869C" w14:textId="77777777" w:rsidR="0053716A" w:rsidRDefault="0053716A" w:rsidP="005E3A1D">
      <w:pPr>
        <w:rPr>
          <w:rFonts w:cstheme="minorHAnsi"/>
        </w:rPr>
      </w:pPr>
    </w:p>
    <w:p w14:paraId="76B95B43" w14:textId="419590BC" w:rsidR="009D5D42" w:rsidRDefault="009D5D42" w:rsidP="005E3A1D">
      <w:pPr>
        <w:ind w:left="5664" w:firstLine="708"/>
      </w:pPr>
      <w:r>
        <w:t xml:space="preserve">      Ravnateljica</w:t>
      </w:r>
    </w:p>
    <w:p w14:paraId="0069BE5F" w14:textId="4BCB5883" w:rsidR="009D5D42" w:rsidRPr="00A44E45" w:rsidRDefault="009D5D42" w:rsidP="009D5D42">
      <w:pPr>
        <w:ind w:left="5664" w:firstLine="708"/>
        <w:rPr>
          <w:rFonts w:cstheme="minorHAnsi"/>
          <w:i/>
          <w:iCs/>
        </w:rPr>
      </w:pPr>
      <w:r>
        <w:t xml:space="preserve">Maja </w:t>
      </w:r>
      <w:proofErr w:type="spellStart"/>
      <w:r>
        <w:t>Vukina</w:t>
      </w:r>
      <w:proofErr w:type="spellEnd"/>
      <w:r>
        <w:t xml:space="preserve"> Bogović</w:t>
      </w:r>
    </w:p>
    <w:p w14:paraId="7D76E623" w14:textId="77777777" w:rsidR="001E464F" w:rsidRDefault="001E464F" w:rsidP="001E464F">
      <w:pPr>
        <w:rPr>
          <w:rFonts w:cstheme="minorHAnsi"/>
        </w:rPr>
      </w:pPr>
    </w:p>
    <w:sectPr w:rsidR="001E464F" w:rsidSect="00CC2BD1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E0489" w14:textId="77777777" w:rsidR="00450533" w:rsidRDefault="00450533" w:rsidP="00B52773">
      <w:pPr>
        <w:spacing w:after="0" w:line="240" w:lineRule="auto"/>
      </w:pPr>
      <w:r>
        <w:separator/>
      </w:r>
    </w:p>
  </w:endnote>
  <w:endnote w:type="continuationSeparator" w:id="0">
    <w:p w14:paraId="7AED5B5C" w14:textId="77777777" w:rsidR="00450533" w:rsidRDefault="00450533" w:rsidP="00B52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8CE46" w14:textId="08279F35" w:rsidR="00B52773" w:rsidRPr="00B52773" w:rsidRDefault="00B52773" w:rsidP="00B52773">
    <w:pPr>
      <w:pStyle w:val="Podnoje"/>
      <w:spacing w:line="360" w:lineRule="auto"/>
      <w:rPr>
        <w:rFonts w:ascii="Times New Roman" w:hAnsi="Times New Roman" w:cs="Times New Roman"/>
        <w:color w:val="D0CECE" w:themeColor="background2" w:themeShade="E6"/>
        <w:sz w:val="20"/>
        <w:szCs w:val="20"/>
      </w:rPr>
    </w:pPr>
    <w:r w:rsidRPr="00B52773">
      <w:rPr>
        <w:rFonts w:ascii="Times New Roman" w:hAnsi="Times New Roman" w:cs="Times New Roman"/>
        <w:color w:val="D0CECE" w:themeColor="background2" w:themeShade="E6"/>
        <w:sz w:val="20"/>
        <w:szCs w:val="20"/>
      </w:rPr>
      <w:t>Gradska knjižnica Krapina, Šetalište Hrvatskog narodnog preporoda 13, 49000 Krapina, OIB 76228618573 ; Matični broj 2021056 ; žiro račun HR3723400091110205885, tel. 049 370 132 ; fax. 049 301 794 ; e-adresa: info@gkkr.hr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62D6D" w14:textId="77777777" w:rsidR="00450533" w:rsidRDefault="00450533" w:rsidP="00B52773">
      <w:pPr>
        <w:spacing w:after="0" w:line="240" w:lineRule="auto"/>
      </w:pPr>
      <w:r>
        <w:separator/>
      </w:r>
    </w:p>
  </w:footnote>
  <w:footnote w:type="continuationSeparator" w:id="0">
    <w:p w14:paraId="7740406F" w14:textId="77777777" w:rsidR="00450533" w:rsidRDefault="00450533" w:rsidP="00B527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1253F"/>
    <w:multiLevelType w:val="hybridMultilevel"/>
    <w:tmpl w:val="60C0368C"/>
    <w:lvl w:ilvl="0" w:tplc="BE00B2DE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C855ED7"/>
    <w:multiLevelType w:val="hybridMultilevel"/>
    <w:tmpl w:val="E3EC79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04D03"/>
    <w:multiLevelType w:val="hybridMultilevel"/>
    <w:tmpl w:val="572C9724"/>
    <w:lvl w:ilvl="0" w:tplc="9080F04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A1CBA"/>
    <w:multiLevelType w:val="hybridMultilevel"/>
    <w:tmpl w:val="B9A8D8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5A4A0C"/>
    <w:multiLevelType w:val="hybridMultilevel"/>
    <w:tmpl w:val="A63E0AE4"/>
    <w:lvl w:ilvl="0" w:tplc="463273A2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3F4A3563"/>
    <w:multiLevelType w:val="hybridMultilevel"/>
    <w:tmpl w:val="F26A7978"/>
    <w:lvl w:ilvl="0" w:tplc="CEDC5944">
      <w:start w:val="1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896475733">
    <w:abstractNumId w:val="0"/>
  </w:num>
  <w:num w:numId="2" w16cid:durableId="31004218">
    <w:abstractNumId w:val="1"/>
  </w:num>
  <w:num w:numId="3" w16cid:durableId="2092433549">
    <w:abstractNumId w:val="3"/>
  </w:num>
  <w:num w:numId="4" w16cid:durableId="961349831">
    <w:abstractNumId w:val="5"/>
  </w:num>
  <w:num w:numId="5" w16cid:durableId="819079624">
    <w:abstractNumId w:val="4"/>
  </w:num>
  <w:num w:numId="6" w16cid:durableId="229042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BD1"/>
    <w:rsid w:val="0003272C"/>
    <w:rsid w:val="000407A8"/>
    <w:rsid w:val="000B4920"/>
    <w:rsid w:val="00144AE0"/>
    <w:rsid w:val="00157F01"/>
    <w:rsid w:val="0016166B"/>
    <w:rsid w:val="001752DC"/>
    <w:rsid w:val="001B759F"/>
    <w:rsid w:val="001C5E01"/>
    <w:rsid w:val="001E464F"/>
    <w:rsid w:val="0023004A"/>
    <w:rsid w:val="002714C8"/>
    <w:rsid w:val="00305848"/>
    <w:rsid w:val="003178B4"/>
    <w:rsid w:val="00344E24"/>
    <w:rsid w:val="00364EE7"/>
    <w:rsid w:val="003869BE"/>
    <w:rsid w:val="003E2508"/>
    <w:rsid w:val="00417589"/>
    <w:rsid w:val="0044028C"/>
    <w:rsid w:val="00445177"/>
    <w:rsid w:val="00450533"/>
    <w:rsid w:val="004534C7"/>
    <w:rsid w:val="00461E63"/>
    <w:rsid w:val="004E637C"/>
    <w:rsid w:val="004F741F"/>
    <w:rsid w:val="00527074"/>
    <w:rsid w:val="00533BF3"/>
    <w:rsid w:val="0053716A"/>
    <w:rsid w:val="00566478"/>
    <w:rsid w:val="00575E66"/>
    <w:rsid w:val="005A7836"/>
    <w:rsid w:val="005E3A1D"/>
    <w:rsid w:val="00642EDA"/>
    <w:rsid w:val="00660D48"/>
    <w:rsid w:val="0067277E"/>
    <w:rsid w:val="006857C5"/>
    <w:rsid w:val="006A0936"/>
    <w:rsid w:val="006B4CDF"/>
    <w:rsid w:val="006E1C3F"/>
    <w:rsid w:val="006F1551"/>
    <w:rsid w:val="00753F16"/>
    <w:rsid w:val="00765101"/>
    <w:rsid w:val="0077011B"/>
    <w:rsid w:val="007F1D4B"/>
    <w:rsid w:val="00803A5E"/>
    <w:rsid w:val="00813166"/>
    <w:rsid w:val="00875BAB"/>
    <w:rsid w:val="008D55E9"/>
    <w:rsid w:val="008D7931"/>
    <w:rsid w:val="0095064D"/>
    <w:rsid w:val="00995309"/>
    <w:rsid w:val="009D5D42"/>
    <w:rsid w:val="00A22C55"/>
    <w:rsid w:val="00A44E45"/>
    <w:rsid w:val="00AA52A1"/>
    <w:rsid w:val="00AE5FCF"/>
    <w:rsid w:val="00AF2DB6"/>
    <w:rsid w:val="00AF4CCB"/>
    <w:rsid w:val="00B07B26"/>
    <w:rsid w:val="00B24F61"/>
    <w:rsid w:val="00B52773"/>
    <w:rsid w:val="00B61AB8"/>
    <w:rsid w:val="00B777D9"/>
    <w:rsid w:val="00BD6C59"/>
    <w:rsid w:val="00BD6FCC"/>
    <w:rsid w:val="00C35867"/>
    <w:rsid w:val="00C42240"/>
    <w:rsid w:val="00C574EC"/>
    <w:rsid w:val="00CA1E0B"/>
    <w:rsid w:val="00CA4FA4"/>
    <w:rsid w:val="00CB0501"/>
    <w:rsid w:val="00CC2BD1"/>
    <w:rsid w:val="00D03F30"/>
    <w:rsid w:val="00D70B61"/>
    <w:rsid w:val="00DE6168"/>
    <w:rsid w:val="00E56C59"/>
    <w:rsid w:val="00E70E48"/>
    <w:rsid w:val="00E80BAA"/>
    <w:rsid w:val="00EA61B1"/>
    <w:rsid w:val="00EA7A1B"/>
    <w:rsid w:val="00EE42EA"/>
    <w:rsid w:val="00F36BAA"/>
    <w:rsid w:val="00F37C12"/>
    <w:rsid w:val="00F41C13"/>
    <w:rsid w:val="00F46B23"/>
    <w:rsid w:val="00F5657E"/>
    <w:rsid w:val="00F825E4"/>
    <w:rsid w:val="00F863EF"/>
    <w:rsid w:val="00FB1F38"/>
    <w:rsid w:val="00FB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564B8F"/>
  <w15:chartTrackingRefBased/>
  <w15:docId w15:val="{ABA7E8C1-78C0-47D1-A9CE-89CF7BAD9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52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52773"/>
  </w:style>
  <w:style w:type="paragraph" w:styleId="Podnoje">
    <w:name w:val="footer"/>
    <w:basedOn w:val="Normal"/>
    <w:link w:val="PodnojeChar"/>
    <w:uiPriority w:val="99"/>
    <w:unhideWhenUsed/>
    <w:rsid w:val="00B52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52773"/>
  </w:style>
  <w:style w:type="paragraph" w:styleId="Odlomakpopisa">
    <w:name w:val="List Paragraph"/>
    <w:basedOn w:val="Normal"/>
    <w:uiPriority w:val="34"/>
    <w:qFormat/>
    <w:rsid w:val="00B61AB8"/>
    <w:pPr>
      <w:ind w:left="720"/>
      <w:contextualSpacing/>
    </w:pPr>
  </w:style>
  <w:style w:type="table" w:styleId="Reetkatablice">
    <w:name w:val="Table Grid"/>
    <w:basedOn w:val="Obinatablica"/>
    <w:uiPriority w:val="39"/>
    <w:rsid w:val="001B7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0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osoba1</dc:creator>
  <cp:keywords/>
  <dc:description/>
  <cp:lastModifiedBy>Kristina Kamenečki</cp:lastModifiedBy>
  <cp:revision>2</cp:revision>
  <cp:lastPrinted>2025-05-29T10:09:00Z</cp:lastPrinted>
  <dcterms:created xsi:type="dcterms:W3CDTF">2025-12-22T11:04:00Z</dcterms:created>
  <dcterms:modified xsi:type="dcterms:W3CDTF">2025-12-22T11:04:00Z</dcterms:modified>
</cp:coreProperties>
</file>